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D56" w:rsidRPr="003C0D56" w:rsidRDefault="003C0D56" w:rsidP="003C0D56">
      <w:pPr>
        <w:jc w:val="right"/>
        <w:rPr>
          <w:rFonts w:ascii="Arial" w:eastAsia="Times New Roman" w:hAnsi="Arial" w:cs="Arial"/>
          <w:color w:val="808080" w:themeColor="background1" w:themeShade="80"/>
          <w:szCs w:val="20"/>
          <w:lang w:eastAsia="hr-HR"/>
        </w:rPr>
      </w:pPr>
      <w:bookmarkStart w:id="0" w:name="_Toc491246693"/>
      <w:bookmarkStart w:id="1" w:name="_Ref494434140"/>
      <w:bookmarkStart w:id="2" w:name="_GoBack"/>
      <w:bookmarkEnd w:id="2"/>
      <w:r w:rsidRPr="003C0D56">
        <w:rPr>
          <w:rFonts w:ascii="Arial" w:eastAsia="Times New Roman" w:hAnsi="Arial" w:cs="Arial"/>
          <w:color w:val="808080" w:themeColor="background1" w:themeShade="80"/>
          <w:szCs w:val="20"/>
          <w:lang w:eastAsia="hr-HR"/>
        </w:rPr>
        <w:t>prilog III.</w:t>
      </w:r>
    </w:p>
    <w:p w:rsidR="001F2D4D" w:rsidRPr="001F2D4D" w:rsidRDefault="001F2D4D" w:rsidP="003C0D56">
      <w:pPr>
        <w:jc w:val="center"/>
        <w:rPr>
          <w:rFonts w:ascii="Times New Roman" w:hAnsi="Times New Roman"/>
        </w:rPr>
      </w:pPr>
      <w:r w:rsidRPr="001F2D4D">
        <w:rPr>
          <w:rFonts w:ascii="Times New Roman" w:eastAsia="Times New Roman" w:hAnsi="Times New Roman" w:cs="Times New Roman"/>
          <w:color w:val="323E4F"/>
          <w:szCs w:val="20"/>
          <w:lang w:eastAsia="hr-HR"/>
        </w:rPr>
        <w:t xml:space="preserve">Izjava o </w:t>
      </w:r>
      <w:r w:rsidRPr="001F2D4D">
        <w:rPr>
          <w:rFonts w:ascii="Times New Roman" w:eastAsia="Calibri" w:hAnsi="Times New Roman" w:cs="Times New Roman"/>
          <w:color w:val="323E4F"/>
          <w:szCs w:val="20"/>
          <w:lang w:eastAsia="hr-HR"/>
        </w:rPr>
        <w:t>nekažnjavanju</w:t>
      </w:r>
      <w:bookmarkEnd w:id="0"/>
      <w:r w:rsidRPr="001F2D4D">
        <w:rPr>
          <w:rFonts w:ascii="Times New Roman" w:eastAsia="Times New Roman" w:hAnsi="Times New Roman" w:cs="Times New Roman"/>
          <w:color w:val="323E4F"/>
          <w:szCs w:val="20"/>
          <w:lang w:eastAsia="hr-HR"/>
        </w:rPr>
        <w:t xml:space="preserve"> za gospodarski subjekt koji ima poslovni </w:t>
      </w:r>
      <w:proofErr w:type="spellStart"/>
      <w:r w:rsidRPr="001F2D4D">
        <w:rPr>
          <w:rFonts w:ascii="Times New Roman" w:eastAsia="Times New Roman" w:hAnsi="Times New Roman" w:cs="Times New Roman"/>
          <w:color w:val="323E4F"/>
          <w:szCs w:val="20"/>
          <w:lang w:eastAsia="hr-HR"/>
        </w:rPr>
        <w:t>nastan</w:t>
      </w:r>
      <w:proofErr w:type="spellEnd"/>
      <w:r w:rsidRPr="001F2D4D">
        <w:rPr>
          <w:rFonts w:ascii="Times New Roman" w:eastAsia="Times New Roman" w:hAnsi="Times New Roman" w:cs="Times New Roman"/>
          <w:color w:val="323E4F"/>
          <w:szCs w:val="20"/>
          <w:lang w:eastAsia="hr-HR"/>
        </w:rPr>
        <w:t xml:space="preserve"> u RH</w:t>
      </w:r>
      <w:bookmarkEnd w:id="1"/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813"/>
        <w:gridCol w:w="5229"/>
      </w:tblGrid>
      <w:tr w:rsidR="001F2D4D" w:rsidRPr="001F2D4D" w:rsidTr="001F2D4D">
        <w:trPr>
          <w:trHeight w:val="90"/>
        </w:trPr>
        <w:tc>
          <w:tcPr>
            <w:tcW w:w="9042" w:type="dxa"/>
            <w:gridSpan w:val="2"/>
            <w:tcBorders>
              <w:top w:val="single" w:sz="12" w:space="0" w:color="00000A"/>
              <w:left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Temeljem članka 251</w:t>
            </w:r>
            <w:r w:rsidR="007306E2">
              <w:rPr>
                <w:rFonts w:ascii="Times New Roman" w:eastAsia="Calibri" w:hAnsi="Times New Roman" w:cs="Times New Roman"/>
                <w:szCs w:val="20"/>
              </w:rPr>
              <w:t>.</w:t>
            </w: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 stavka 1. točka 1. i članka 265. stavka 2. Zakona o javnoj nabavi (NN 120/2016), kao osoba ovlaštena za zastupanje gospodarskog subjekta dajem sljedeću: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</w:p>
          <w:p w:rsidR="001F2D4D" w:rsidRPr="001F2D4D" w:rsidRDefault="001F2D4D" w:rsidP="001F2D4D">
            <w:pPr>
              <w:ind w:right="18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IZJAVU O NEKAŽNJAVANJU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kojom ja _______________________________ iz _______________________________________</w:t>
            </w:r>
          </w:p>
          <w:p w:rsidR="001F2D4D" w:rsidRPr="001F2D4D" w:rsidRDefault="001F2D4D" w:rsidP="001F2D4D">
            <w:pPr>
              <w:ind w:left="1418" w:right="17" w:firstLine="709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(ime i prezime) </w:t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  <w:t>(adresa stanovanja)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broj identifikacijskog dokumenta ___________________izdanog od_________________________,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kao osoba po zakonu ovlaštena za zastupanje gospodarskog subjekta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________________________________________________________________________________</w:t>
            </w:r>
          </w:p>
          <w:p w:rsidR="001F2D4D" w:rsidRPr="001F2D4D" w:rsidRDefault="001F2D4D" w:rsidP="001F2D4D">
            <w:pPr>
              <w:ind w:left="425" w:right="17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                       (naziv i sjedište gospodarskog subjekta, OIB)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za sebe, za gospodarski subjekt i za sve osobe koje su članovi upravnog, upravljačkog ili nadzornog tijela ili imaju ovlasti zastupanja, donošenja odluka ili nadzora gospodarskog subjekta </w:t>
            </w: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izjavljujem da ja osobno, gospodarski subjekt kojeg zastupam i sve osobe koje su članovi upravnog, upravljačkog ili nadzornog tijela ili imaju ovlasti zastupanja, donošenja odluka ili nadzora gospodarskog subjekta</w:t>
            </w: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 nismo pravomoćnom presudom osuđeni za: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sudjelovanje u zločinačkoj organizaciji,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328. (zločinačko udruženje) i članka 329. (počinjenje kaznenog djela u sastavu zločinačkog udruženja)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333. (udruživanje za počinjenje kaznenih djela), iz Kaznenog zakona (NN 110/97., 27/98., 50/00., 129/00., 51/01., 111/03., 190/03., 105/04., 84/05., 71/06., 110/07., 152/08., 57/11., 77/11. i 143/12.);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korupciju,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(NN 110/97., 27/98., 50/00., 129/00., 51/01., 111/03., 190/03., 105/04., 84/05., 71/06., 110/07., 152/08., 57/11., 77/11. i 143/12.);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prijevaru,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236. (prijevara), članka 247. (prijevara u gospodarskom poslovanju), članka 256. (utaja poreza ili carine) i članka 258. (subvencijska prijevara)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224. (prijevara), članka 293. (prijevara u gospodarskom poslovanju) i članka 286. (utaja poreza i drugih davanja)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terorizam ili kaznena djela povezana s terorističkim aktivnostima,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97. (terorizam), članka 99. (javno poticanje na terorizam), članka 100. (novačenje za terorizam), članka 101. (obuka za terorizam) i članka 102. (terorističko udruženje) Kaznenog zakona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169. (terorizam), članka 169.a (javno poticanje na terorizam) i članka 169.b (novačenje i obuka za terorizam)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pranje novca ili financiranje terorizma,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lastRenderedPageBreak/>
              <w:t>članka 98. (financiranje terorizma) i članka 265. (pranje novca)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279. (pranje novca)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spacing w:after="0"/>
              <w:ind w:left="720" w:right="18"/>
              <w:contextualSpacing/>
              <w:rPr>
                <w:rFonts w:ascii="Times New Roman" w:eastAsia="Calibri" w:hAnsi="Times New Roman" w:cs="Times New Roman"/>
                <w:szCs w:val="20"/>
              </w:rPr>
            </w:pP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dječji rad ili druge oblike trgovanja ljudima,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106. (trgovanje ljudima) Kaznenog zakona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175. (trgovanje ljudima i ropstvo) iz Kaznenog zakona (NN 110/97., 27/98., 50/00., 129/00., 51/01., 111/03., 190/03., 105/04., 84/05., 71/06., 110/07., 152/08., 57/11., 77/11. i 143/12.),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Ovaj obrazac potpisuje osoba ovlaštena za samostalno i pojedinačno zastupanje gospodarskog subjekta (ili osobe koje su ovlaštene za skupno zastupanje gospodarskog subjekta). Izjava o nekažnjavanju mora biti s ovjerenim potpisom kod nadležne sudske ili upravne vlasti, javnog bilježnika ili strukovnog ili trgovinskog tijela u državi poslovnog </w:t>
            </w:r>
            <w:proofErr w:type="spellStart"/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nastana</w:t>
            </w:r>
            <w:proofErr w:type="spellEnd"/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gospodarskog subjekta, odnosno državi čiji je osoba državljanin. </w:t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br w:type="page"/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Ukoliko su dvije ili više osoba ovlaštene zastupati gospodarski subjekt pojedinačno i samostalno dovoljno je da izjavu za gospodarski subjekt potpiše jedna od osoba ovlaštenih zastupati pojedinačno i samo stalno.</w:t>
            </w:r>
          </w:p>
          <w:p w:rsidR="001F2D4D" w:rsidRPr="001F2D4D" w:rsidRDefault="001F2D4D" w:rsidP="001F2D4D">
            <w:pPr>
              <w:rPr>
                <w:rFonts w:ascii="Times New Roman" w:eastAsia="Times New Roman" w:hAnsi="Times New Roman" w:cs="Times New Roman"/>
                <w:i/>
                <w:szCs w:val="20"/>
                <w:lang w:eastAsia="hr-HR"/>
              </w:rPr>
            </w:pPr>
            <w:r w:rsidRPr="001F2D4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Napomena:</w:t>
            </w:r>
            <w:r w:rsidRPr="001F2D4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Davatelj ove Izjave, ovom Izjavom kao ažuriranim popratnim dokumentom dokazuje da podaci koji su sadržani u dokumentu odgovaraju činjeničnom stanju u trenutku dostave naručitelju te dokazuju ono što je gospodarski subjekt naveo u ESPD-u.</w:t>
            </w:r>
          </w:p>
        </w:tc>
      </w:tr>
      <w:tr w:rsidR="001F2D4D" w:rsidRPr="001F2D4D" w:rsidTr="001F2D4D">
        <w:trPr>
          <w:trHeight w:val="166"/>
        </w:trPr>
        <w:tc>
          <w:tcPr>
            <w:tcW w:w="9042" w:type="dxa"/>
            <w:gridSpan w:val="2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</w:tc>
      </w:tr>
      <w:tr w:rsidR="001F2D4D" w:rsidRPr="001F2D4D" w:rsidTr="001F2D4D">
        <w:trPr>
          <w:trHeight w:val="737"/>
        </w:trPr>
        <w:tc>
          <w:tcPr>
            <w:tcW w:w="3813" w:type="dxa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5229" w:type="dxa"/>
            <w:tcBorders>
              <w:top w:val="single" w:sz="4" w:space="0" w:color="00000A"/>
              <w:left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1F2D4D">
              <w:rPr>
                <w:rFonts w:ascii="Times New Roman" w:eastAsia="Calibri" w:hAnsi="Times New Roman" w:cs="Times New Roman"/>
                <w:bCs/>
                <w:szCs w:val="20"/>
              </w:rPr>
              <w:t>M.P.</w:t>
            </w:r>
            <w:r w:rsidRPr="001F2D4D">
              <w:rPr>
                <w:rFonts w:ascii="Times New Roman" w:eastAsia="Calibri" w:hAnsi="Times New Roman" w:cs="Times New Roman"/>
                <w:bCs/>
                <w:szCs w:val="20"/>
                <w:vertAlign w:val="superscript"/>
              </w:rPr>
              <w:footnoteReference w:id="1"/>
            </w:r>
          </w:p>
        </w:tc>
      </w:tr>
      <w:tr w:rsidR="001F2D4D" w:rsidRPr="001F2D4D" w:rsidTr="001F2D4D">
        <w:trPr>
          <w:trHeight w:val="90"/>
        </w:trPr>
        <w:tc>
          <w:tcPr>
            <w:tcW w:w="3813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mjesto/datum</w:t>
            </w:r>
          </w:p>
        </w:tc>
        <w:tc>
          <w:tcPr>
            <w:tcW w:w="5229" w:type="dxa"/>
            <w:tcBorders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F2D4D" w:rsidRPr="001F2D4D" w:rsidRDefault="001F2D4D" w:rsidP="001F2D4D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r-HR"/>
              </w:rPr>
            </w:pPr>
            <w:r w:rsidRPr="001F2D4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r-HR"/>
              </w:rPr>
              <w:t xml:space="preserve">ime/prezime/potpis osobe ovlaštene za zastupanje </w:t>
            </w:r>
          </w:p>
        </w:tc>
      </w:tr>
    </w:tbl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/>
    <w:p w:rsidR="001F2D4D" w:rsidRDefault="001F2D4D" w:rsidP="001F2D4D">
      <w:r>
        <w:t>Obrazac 2</w:t>
      </w:r>
      <w:r w:rsidRPr="001F2D4D">
        <w:t xml:space="preserve"> - Izjava o nekažnjavanju za gospodarski subjekt koja ima poslovni </w:t>
      </w:r>
      <w:proofErr w:type="spellStart"/>
      <w:r w:rsidRPr="001F2D4D">
        <w:t>nastan</w:t>
      </w:r>
      <w:proofErr w:type="spellEnd"/>
      <w:r w:rsidRPr="001F2D4D">
        <w:t xml:space="preserve"> izvan RH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915"/>
        <w:gridCol w:w="5127"/>
      </w:tblGrid>
      <w:tr w:rsidR="001F2D4D" w:rsidRPr="001F2D4D" w:rsidTr="001F2D4D">
        <w:trPr>
          <w:trHeight w:val="90"/>
        </w:trPr>
        <w:tc>
          <w:tcPr>
            <w:tcW w:w="9283" w:type="dxa"/>
            <w:gridSpan w:val="2"/>
            <w:tcBorders>
              <w:top w:val="single" w:sz="12" w:space="0" w:color="00000A"/>
              <w:left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lastRenderedPageBreak/>
              <w:t>Temeljem članka 251 stavka 1. točka 2. i članka 265. stavka 2. Zakona o javnoj nabavi (NN 120/2016), kao osoba ovlaštena za zastupanje gospodarskog subjekta dajem sljedeću: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</w:p>
          <w:p w:rsidR="001F2D4D" w:rsidRPr="001F2D4D" w:rsidRDefault="001F2D4D" w:rsidP="001F2D4D">
            <w:pPr>
              <w:ind w:right="18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IZJAVU O NEKAŽNJAVANJU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kojom ja _______________________________ iz _______________________________________</w:t>
            </w:r>
          </w:p>
          <w:p w:rsidR="001F2D4D" w:rsidRPr="001F2D4D" w:rsidRDefault="001F2D4D" w:rsidP="001F2D4D">
            <w:pPr>
              <w:ind w:left="1418" w:right="17" w:firstLine="709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(ime i prezime) </w:t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ab/>
              <w:t>(adresa stanovanja)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broj identifikacijskog dokumenta ___________________izdanog od_________________________,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kao osoba po zakonu ovlaštena za zastupanje gospodarskog subjekta</w:t>
            </w:r>
          </w:p>
          <w:p w:rsidR="001F2D4D" w:rsidRPr="001F2D4D" w:rsidRDefault="001F2D4D" w:rsidP="001F2D4D">
            <w:pPr>
              <w:spacing w:after="0"/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________________________________________________________________________________</w:t>
            </w:r>
          </w:p>
          <w:p w:rsidR="001F2D4D" w:rsidRPr="001F2D4D" w:rsidRDefault="001F2D4D" w:rsidP="001F2D4D">
            <w:pPr>
              <w:ind w:left="425" w:right="17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                       (naziv i sjedište gospodarskog subjekta, OIB)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za sebe, za gospodarski subjekt i za sve osobe koje su članovi upravnog, upravljačkog ili nadzornog tijela ili imaju ovlasti zastupanja, donošenja odluka ili nadzora gospodarskog subjekta </w:t>
            </w: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izjavljujem da ja osobno, gospodarski subjekt kojeg zastupam i sve osobe koje su članovi upravnog, upravljačkog ili nadzornog tijela ili imaju ovlasti zastupanja, donošenja odluka ili nadzora gospodarskog subjekta</w:t>
            </w: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 nismo pravomoćnom presudom osuđeni za: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sudjelovanje u zločinačkoj organizaciji,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328. (zločinačko udruženje) i članka 329. (počinjenje kaznenog djela u sastavu zločinačkog udruženja)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333. (udruživanje za počinjenje kaznenih djela), iz Kaznenog zakona (NN 110/97., 27/98., 50/00., 129/00., 51/01., 111/03., 190/03., 105/04., 84/05., 71/06., 110/07., 152/08., 57/11., 77/11. i 143/12.);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korupciju,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(NN 110/97., 27/98., 50/00., 129/00., 51/01., 111/03., 190/03., 105/04., 84/05., 71/06., 110/07., 152/08., 57/11., 77/11. i 143/12.);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prijevaru,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236. (prijevara), članka 247. (prijevara u gospodarskom poslovanju), članka 256. (utaja poreza ili carine) i članka 258. (subvencijska prijevara)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224. (prijevara), članka 293. (prijevara u gospodarskom poslovanju) i članka 286. (utaja poreza i drugih davanja)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terorizam ili kaznena djela povezana s terorističkim aktivnostima,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97. (terorizam), članka 99. (javno poticanje na terorizam), članka 100. (novačenje za terorizam), članka 101. (obuka za terorizam) i članka 102. (terorističko udruženje) Kaznenog zakona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169. (terorizam), članka 169.a (javno poticanje na terorizam) i članka 169.b (novačenje i obuka za terorizam)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pranje novca ili financiranje terorizma,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98. (financiranje terorizma) i članka 265. (pranje novca) Kaznenog zakona i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279. (pranje novca) iz Kaznenog zakona (NN 110/97., 27/98., 50/00., 129/00., 51/01., 111/03., 190/03., 105/04., 84/05., 71/06., 110/07., 152/08., 57/11., 77/11. i 143/12.)</w:t>
            </w:r>
          </w:p>
          <w:p w:rsidR="001F2D4D" w:rsidRPr="001F2D4D" w:rsidRDefault="001F2D4D" w:rsidP="001F2D4D">
            <w:pPr>
              <w:spacing w:after="0"/>
              <w:ind w:left="720" w:right="18"/>
              <w:contextualSpacing/>
              <w:rPr>
                <w:rFonts w:ascii="Times New Roman" w:eastAsia="Calibri" w:hAnsi="Times New Roman" w:cs="Times New Roman"/>
                <w:szCs w:val="20"/>
              </w:rPr>
            </w:pPr>
          </w:p>
          <w:p w:rsidR="001F2D4D" w:rsidRPr="001F2D4D" w:rsidRDefault="001F2D4D" w:rsidP="001F2D4D">
            <w:pPr>
              <w:numPr>
                <w:ilvl w:val="0"/>
                <w:numId w:val="2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b/>
                <w:szCs w:val="20"/>
              </w:rPr>
              <w:t>dječji rad ili druge oblike trgovanja ljudima, na temelju: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0" w:line="220" w:lineRule="atLeast"/>
              <w:ind w:right="18"/>
              <w:contextualSpacing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106. (trgovanje ljudima) Kaznenog zakona</w:t>
            </w:r>
          </w:p>
          <w:p w:rsidR="001F2D4D" w:rsidRPr="001F2D4D" w:rsidRDefault="001F2D4D" w:rsidP="001F2D4D">
            <w:pPr>
              <w:numPr>
                <w:ilvl w:val="0"/>
                <w:numId w:val="1"/>
              </w:numPr>
              <w:spacing w:before="120" w:after="120" w:line="220" w:lineRule="atLeast"/>
              <w:ind w:left="714" w:right="17" w:hanging="357"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>članka 175. (trgovanje ljudima i ropstvo) iz Kaznenog zakona (NN 110/97., 27/98., 50/00., 129/00., 51/01., 111/03., 190/03., 105/04., 84/05., 71/06., 110/07., 152/08., 57/11., 77/11. i 143/12.),</w:t>
            </w:r>
          </w:p>
          <w:p w:rsidR="001F2D4D" w:rsidRPr="001F2D4D" w:rsidRDefault="001F2D4D" w:rsidP="001F2D4D">
            <w:pPr>
              <w:spacing w:after="0"/>
              <w:ind w:right="18"/>
              <w:contextualSpacing/>
              <w:rPr>
                <w:rFonts w:ascii="Times New Roman" w:eastAsia="Calibri" w:hAnsi="Times New Roman" w:cs="Times New Roman"/>
                <w:szCs w:val="20"/>
              </w:rPr>
            </w:pPr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kao ni za odgovarajuća kaznena djela koja, prema nacionalnim propisima države poslovnog </w:t>
            </w:r>
            <w:proofErr w:type="spellStart"/>
            <w:r w:rsidRPr="001F2D4D">
              <w:rPr>
                <w:rFonts w:ascii="Times New Roman" w:eastAsia="Calibri" w:hAnsi="Times New Roman" w:cs="Times New Roman"/>
                <w:szCs w:val="20"/>
              </w:rPr>
              <w:t>nastana</w:t>
            </w:r>
            <w:proofErr w:type="spellEnd"/>
            <w:r w:rsidRPr="001F2D4D">
              <w:rPr>
                <w:rFonts w:ascii="Times New Roman" w:eastAsia="Calibri" w:hAnsi="Times New Roman" w:cs="Times New Roman"/>
                <w:szCs w:val="20"/>
              </w:rPr>
              <w:t xml:space="preserve"> gospodarskog subjekta, odnosno države čiji sam državljanin, obuhvaćaju razloge za isključenje iz članka 57. stavka 1. točaka od (a) do (f) Direktive 2014/24/EU</w:t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Ovaj obrazac potpisuje osoba ovlaštena za samostalno i pojedinačno zastupanje gospodarskog subjekta (ili osobe koje su ovlaštene za skupno zastupanje gospodarskog subjekta). Izjava o nekažnjavanju mora biti s ovjerenim potpisom kod nadležne sudske ili upravne vlasti, javnog bilježnika ili strukovnog ili trgovinskog tijela u državi poslovnog </w:t>
            </w:r>
            <w:proofErr w:type="spellStart"/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nastana</w:t>
            </w:r>
            <w:proofErr w:type="spellEnd"/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gospodarskog subjekta, odnosno državi čiji je osoba državljanin. </w:t>
            </w: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br w:type="page"/>
            </w:r>
          </w:p>
          <w:p w:rsidR="001F2D4D" w:rsidRPr="001F2D4D" w:rsidRDefault="001F2D4D" w:rsidP="001F2D4D">
            <w:pPr>
              <w:ind w:right="18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Ukoliko su dvije ili više osoba ovlaštene zastupati gospodarski subjekt pojedinačno i samostalno dovoljno je da izjavu za gospodarski subjekt potpiše jedna od osoba ovlaštenih zastupati pojedinačno i samo stalno.</w:t>
            </w:r>
          </w:p>
          <w:p w:rsidR="001F2D4D" w:rsidRPr="001F2D4D" w:rsidRDefault="001F2D4D" w:rsidP="001F2D4D">
            <w:pPr>
              <w:rPr>
                <w:rFonts w:ascii="Times New Roman" w:eastAsia="Times New Roman" w:hAnsi="Times New Roman" w:cs="Times New Roman"/>
                <w:i/>
                <w:szCs w:val="20"/>
                <w:lang w:eastAsia="hr-HR"/>
              </w:rPr>
            </w:pPr>
            <w:r w:rsidRPr="001F2D4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Napomena:</w:t>
            </w:r>
            <w:r w:rsidRPr="001F2D4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Davatelj ove Izjave, ovom Izjavom kao ažuriranim popratnim dokumentom dokazuje da podaci koji su sadržani u dokumentu odgovaraju činjeničnom stanju u trenutku dostave naručitelju te dokazuju ono što je gospodarski subjekt naveo u ESPD-u.</w:t>
            </w:r>
          </w:p>
        </w:tc>
      </w:tr>
      <w:tr w:rsidR="001F2D4D" w:rsidRPr="001F2D4D" w:rsidTr="001F2D4D">
        <w:trPr>
          <w:trHeight w:val="166"/>
        </w:trPr>
        <w:tc>
          <w:tcPr>
            <w:tcW w:w="9283" w:type="dxa"/>
            <w:gridSpan w:val="2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</w:p>
        </w:tc>
      </w:tr>
      <w:tr w:rsidR="001F2D4D" w:rsidRPr="001F2D4D" w:rsidTr="001F2D4D">
        <w:trPr>
          <w:trHeight w:val="737"/>
        </w:trPr>
        <w:tc>
          <w:tcPr>
            <w:tcW w:w="3915" w:type="dxa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5368" w:type="dxa"/>
            <w:tcBorders>
              <w:top w:val="single" w:sz="4" w:space="0" w:color="00000A"/>
              <w:left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Times New Roman" w:hAnsi="Times New Roman" w:cs="Times New Roman"/>
                <w:szCs w:val="20"/>
                <w:lang w:eastAsia="hr-HR"/>
              </w:rPr>
            </w:pPr>
            <w:r w:rsidRPr="001F2D4D">
              <w:rPr>
                <w:rFonts w:ascii="Times New Roman" w:eastAsia="Calibri" w:hAnsi="Times New Roman" w:cs="Times New Roman"/>
                <w:bCs/>
                <w:szCs w:val="20"/>
              </w:rPr>
              <w:t>M.P.</w:t>
            </w:r>
            <w:r w:rsidRPr="001F2D4D">
              <w:rPr>
                <w:rFonts w:ascii="Times New Roman" w:eastAsia="Calibri" w:hAnsi="Times New Roman" w:cs="Times New Roman"/>
                <w:bCs/>
                <w:szCs w:val="20"/>
                <w:vertAlign w:val="superscript"/>
              </w:rPr>
              <w:footnoteReference w:id="2"/>
            </w:r>
          </w:p>
        </w:tc>
      </w:tr>
      <w:tr w:rsidR="001F2D4D" w:rsidRPr="001F2D4D" w:rsidTr="001F2D4D">
        <w:trPr>
          <w:trHeight w:val="90"/>
        </w:trPr>
        <w:tc>
          <w:tcPr>
            <w:tcW w:w="3915" w:type="dxa"/>
            <w:tcBorders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1F2D4D" w:rsidRPr="001F2D4D" w:rsidRDefault="001F2D4D" w:rsidP="001F2D4D">
            <w:pPr>
              <w:spacing w:after="0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1F2D4D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mjesto/datum</w:t>
            </w:r>
          </w:p>
        </w:tc>
        <w:tc>
          <w:tcPr>
            <w:tcW w:w="5368" w:type="dxa"/>
            <w:tcBorders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1F2D4D" w:rsidRPr="001F2D4D" w:rsidRDefault="001F2D4D" w:rsidP="001F2D4D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r-HR"/>
              </w:rPr>
            </w:pPr>
            <w:r w:rsidRPr="001F2D4D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hr-HR"/>
              </w:rPr>
              <w:t xml:space="preserve">ime/prezime/potpis osobe ovlaštene za zastupanje </w:t>
            </w:r>
          </w:p>
        </w:tc>
      </w:tr>
    </w:tbl>
    <w:p w:rsidR="001F2D4D" w:rsidRPr="001F2D4D" w:rsidRDefault="001F2D4D" w:rsidP="001F2D4D">
      <w:pPr>
        <w:rPr>
          <w:rFonts w:ascii="Times New Roman" w:eastAsia="Calibri" w:hAnsi="Times New Roman" w:cs="Times New Roman"/>
        </w:rPr>
      </w:pPr>
    </w:p>
    <w:p w:rsidR="001F2D4D" w:rsidRDefault="001F2D4D" w:rsidP="001F2D4D"/>
    <w:sectPr w:rsidR="001F2D4D" w:rsidSect="003C0D5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E7A" w:rsidRDefault="00AA2E7A" w:rsidP="001F2D4D">
      <w:pPr>
        <w:spacing w:after="0" w:line="240" w:lineRule="auto"/>
      </w:pPr>
      <w:r>
        <w:separator/>
      </w:r>
    </w:p>
  </w:endnote>
  <w:endnote w:type="continuationSeparator" w:id="0">
    <w:p w:rsidR="00AA2E7A" w:rsidRDefault="00AA2E7A" w:rsidP="001F2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E7A" w:rsidRDefault="00AA2E7A" w:rsidP="001F2D4D">
      <w:pPr>
        <w:spacing w:after="0" w:line="240" w:lineRule="auto"/>
      </w:pPr>
      <w:r>
        <w:separator/>
      </w:r>
    </w:p>
  </w:footnote>
  <w:footnote w:type="continuationSeparator" w:id="0">
    <w:p w:rsidR="00AA2E7A" w:rsidRDefault="00AA2E7A" w:rsidP="001F2D4D">
      <w:pPr>
        <w:spacing w:after="0" w:line="240" w:lineRule="auto"/>
      </w:pPr>
      <w:r>
        <w:continuationSeparator/>
      </w:r>
    </w:p>
  </w:footnote>
  <w:footnote w:id="1">
    <w:p w:rsidR="001F2D4D" w:rsidRPr="009A1A0C" w:rsidRDefault="001F2D4D" w:rsidP="001F2D4D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A</w:t>
      </w:r>
      <w:r w:rsidRPr="00DC62FC">
        <w:rPr>
          <w:lang w:val="hr-HR"/>
        </w:rPr>
        <w:t xml:space="preserve">ko je žig obveza u zemlji </w:t>
      </w:r>
      <w:r>
        <w:rPr>
          <w:lang w:val="hr-HR"/>
        </w:rPr>
        <w:t>ponudi</w:t>
      </w:r>
      <w:r w:rsidRPr="00DC62FC">
        <w:rPr>
          <w:lang w:val="hr-HR"/>
        </w:rPr>
        <w:t>telja</w:t>
      </w:r>
    </w:p>
  </w:footnote>
  <w:footnote w:id="2">
    <w:p w:rsidR="001F2D4D" w:rsidRPr="009A1A0C" w:rsidRDefault="001F2D4D" w:rsidP="001F2D4D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A</w:t>
      </w:r>
      <w:r w:rsidRPr="00DC62FC">
        <w:rPr>
          <w:lang w:val="hr-HR"/>
        </w:rPr>
        <w:t xml:space="preserve">ko je žig obveza u zemlji </w:t>
      </w:r>
      <w:r>
        <w:rPr>
          <w:lang w:val="hr-HR"/>
        </w:rPr>
        <w:t>ponudi</w:t>
      </w:r>
      <w:r w:rsidRPr="00DC62FC">
        <w:rPr>
          <w:lang w:val="hr-HR"/>
        </w:rPr>
        <w:t>telja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7B8"/>
    <w:rsid w:val="000207EE"/>
    <w:rsid w:val="00070E61"/>
    <w:rsid w:val="001F2D4D"/>
    <w:rsid w:val="003C0D56"/>
    <w:rsid w:val="005B092B"/>
    <w:rsid w:val="00670E69"/>
    <w:rsid w:val="007306E2"/>
    <w:rsid w:val="00AA27B8"/>
    <w:rsid w:val="00AA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EE7A9"/>
  <w15:chartTrackingRefBased/>
  <w15:docId w15:val="{EAC854E5-379E-4789-BF62-773A2234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fusnote">
    <w:name w:val="footnote reference"/>
    <w:aliases w:val="Footnote symbol,Footnote,Fussnota"/>
    <w:basedOn w:val="Zadanifontodlomka"/>
    <w:uiPriority w:val="99"/>
    <w:rsid w:val="001F2D4D"/>
    <w:rPr>
      <w:rFonts w:cs="Times New Roman"/>
      <w:vertAlign w:val="superscript"/>
    </w:rPr>
  </w:style>
  <w:style w:type="paragraph" w:styleId="Tekstfusnote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, Footnote"/>
    <w:basedOn w:val="Normal"/>
    <w:link w:val="TekstfusnoteChar"/>
    <w:uiPriority w:val="99"/>
    <w:rsid w:val="001F2D4D"/>
    <w:pPr>
      <w:spacing w:after="0" w:line="240" w:lineRule="auto"/>
      <w:jc w:val="both"/>
    </w:pPr>
    <w:rPr>
      <w:rFonts w:ascii="Arial" w:eastAsia="Times New Roman" w:hAnsi="Arial" w:cs="Times New Roman"/>
      <w:color w:val="000000"/>
      <w:sz w:val="16"/>
      <w:szCs w:val="20"/>
      <w:lang w:val="en-GB" w:eastAsia="sl-SI"/>
    </w:rPr>
  </w:style>
  <w:style w:type="character" w:customStyle="1" w:styleId="TekstfusnoteChar">
    <w:name w:val="Tekst fusnote Char"/>
    <w:aliases w:val="Char Char Char,Sprotna opomba - besedilo Znak1 Char,Sprotna opomba - besedilo Znak Znak2 Char,Sprotna opomba - besedilo Znak1 Znak Znak1 Char,Sprotna opomba - besedilo Znak1 Znak Znak Znak Char, Footnote Char"/>
    <w:basedOn w:val="Zadanifontodlomka"/>
    <w:link w:val="Tekstfusnote"/>
    <w:uiPriority w:val="99"/>
    <w:rsid w:val="001F2D4D"/>
    <w:rPr>
      <w:rFonts w:ascii="Arial" w:eastAsia="Times New Roman" w:hAnsi="Arial" w:cs="Times New Roman"/>
      <w:color w:val="000000"/>
      <w:sz w:val="16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Goranka Vojnović</dc:creator>
  <cp:keywords/>
  <dc:description/>
  <cp:lastModifiedBy>maja</cp:lastModifiedBy>
  <cp:revision>4</cp:revision>
  <dcterms:created xsi:type="dcterms:W3CDTF">2018-07-23T08:09:00Z</dcterms:created>
  <dcterms:modified xsi:type="dcterms:W3CDTF">2018-10-24T06:28:00Z</dcterms:modified>
</cp:coreProperties>
</file>